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E03" w:rsidRDefault="00294E03" w:rsidP="005104BD">
      <w:r>
        <w:rPr>
          <w:noProof/>
        </w:rPr>
        <w:drawing>
          <wp:inline distT="0" distB="0" distL="0" distR="0">
            <wp:extent cx="3369310" cy="2342515"/>
            <wp:effectExtent l="0" t="0" r="2540" b="635"/>
            <wp:docPr id="4" name="Рисунок 4" descr="C:\ТЕКУЧКА\Шапки бланков\ПРЕЗИДЕНТ ГРА БЕЗ ИС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ТЕКУЧКА\Шапки бланков\ПРЕЗИДЕНТ ГРА БЕЗ ИСХ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310" cy="234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3AED">
        <w:tab/>
      </w:r>
    </w:p>
    <w:p w:rsidR="00294E03" w:rsidRDefault="00294E03" w:rsidP="00294E03">
      <w:pPr>
        <w:ind w:left="5664" w:firstLine="708"/>
      </w:pPr>
    </w:p>
    <w:p w:rsidR="00AC0B83" w:rsidRPr="00937D62" w:rsidRDefault="00294E03" w:rsidP="006C699C">
      <w:pPr>
        <w:jc w:val="right"/>
        <w:rPr>
          <w:b/>
          <w:sz w:val="26"/>
          <w:szCs w:val="26"/>
        </w:rPr>
      </w:pPr>
      <w:r w:rsidRPr="00937D62">
        <w:rPr>
          <w:b/>
          <w:sz w:val="26"/>
          <w:szCs w:val="26"/>
        </w:rPr>
        <w:t xml:space="preserve">  </w:t>
      </w:r>
      <w:r w:rsidR="006C699C" w:rsidRPr="00937D62">
        <w:rPr>
          <w:b/>
          <w:sz w:val="26"/>
          <w:szCs w:val="26"/>
        </w:rPr>
        <w:t>Председателю П</w:t>
      </w:r>
      <w:r w:rsidR="00AC0B83" w:rsidRPr="00937D62">
        <w:rPr>
          <w:b/>
          <w:sz w:val="26"/>
          <w:szCs w:val="26"/>
        </w:rPr>
        <w:t xml:space="preserve">равительства </w:t>
      </w:r>
    </w:p>
    <w:p w:rsidR="00E75242" w:rsidRPr="00937D62" w:rsidRDefault="00AC0B83" w:rsidP="006C699C">
      <w:pPr>
        <w:jc w:val="right"/>
        <w:rPr>
          <w:b/>
          <w:sz w:val="26"/>
          <w:szCs w:val="26"/>
        </w:rPr>
      </w:pPr>
      <w:r w:rsidRPr="00937D62">
        <w:rPr>
          <w:b/>
          <w:sz w:val="26"/>
          <w:szCs w:val="26"/>
        </w:rPr>
        <w:t>Российской Федерации</w:t>
      </w:r>
    </w:p>
    <w:p w:rsidR="00AC0B83" w:rsidRPr="00937D62" w:rsidRDefault="00AC0B83" w:rsidP="006C699C">
      <w:pPr>
        <w:jc w:val="right"/>
        <w:rPr>
          <w:b/>
          <w:sz w:val="26"/>
          <w:szCs w:val="26"/>
        </w:rPr>
      </w:pPr>
      <w:r w:rsidRPr="00937D62">
        <w:rPr>
          <w:b/>
          <w:sz w:val="26"/>
          <w:szCs w:val="26"/>
        </w:rPr>
        <w:t>М.В. Мишустину</w:t>
      </w:r>
    </w:p>
    <w:p w:rsidR="006C699C" w:rsidRPr="00937D62" w:rsidRDefault="006C699C" w:rsidP="005104BD">
      <w:pPr>
        <w:jc w:val="center"/>
        <w:rPr>
          <w:b/>
          <w:sz w:val="26"/>
          <w:szCs w:val="26"/>
        </w:rPr>
      </w:pPr>
    </w:p>
    <w:p w:rsidR="00183AED" w:rsidRPr="00937D62" w:rsidRDefault="00F25962" w:rsidP="005104BD">
      <w:pPr>
        <w:jc w:val="center"/>
        <w:rPr>
          <w:b/>
          <w:sz w:val="26"/>
          <w:szCs w:val="26"/>
        </w:rPr>
      </w:pPr>
      <w:r w:rsidRPr="00937D62">
        <w:rPr>
          <w:b/>
          <w:sz w:val="26"/>
          <w:szCs w:val="26"/>
        </w:rPr>
        <w:t>У</w:t>
      </w:r>
      <w:r w:rsidR="00183AED" w:rsidRPr="00937D62">
        <w:rPr>
          <w:b/>
          <w:sz w:val="26"/>
          <w:szCs w:val="26"/>
        </w:rPr>
        <w:t xml:space="preserve">важаемый </w:t>
      </w:r>
      <w:r w:rsidR="006261AD" w:rsidRPr="00937D62">
        <w:rPr>
          <w:b/>
          <w:sz w:val="26"/>
          <w:szCs w:val="26"/>
        </w:rPr>
        <w:t xml:space="preserve"> </w:t>
      </w:r>
      <w:r w:rsidR="00AC0B83" w:rsidRPr="00937D62">
        <w:rPr>
          <w:b/>
          <w:sz w:val="26"/>
          <w:szCs w:val="26"/>
        </w:rPr>
        <w:t>Михаил Владимирович</w:t>
      </w:r>
      <w:r w:rsidR="00D22CC1" w:rsidRPr="00937D62">
        <w:rPr>
          <w:b/>
          <w:sz w:val="26"/>
          <w:szCs w:val="26"/>
        </w:rPr>
        <w:t>!</w:t>
      </w:r>
    </w:p>
    <w:p w:rsidR="00294E03" w:rsidRPr="00937D62" w:rsidRDefault="00294E03" w:rsidP="005104BD">
      <w:pPr>
        <w:autoSpaceDE w:val="0"/>
        <w:autoSpaceDN w:val="0"/>
        <w:adjustRightInd w:val="0"/>
        <w:ind w:firstLine="708"/>
        <w:jc w:val="both"/>
        <w:rPr>
          <w:sz w:val="26"/>
          <w:szCs w:val="26"/>
          <w:shd w:val="clear" w:color="auto" w:fill="FFFFFF"/>
        </w:rPr>
      </w:pPr>
    </w:p>
    <w:p w:rsidR="00AC0B83" w:rsidRPr="00937D62" w:rsidRDefault="00AC0B83" w:rsidP="005104BD">
      <w:pPr>
        <w:autoSpaceDE w:val="0"/>
        <w:autoSpaceDN w:val="0"/>
        <w:adjustRightInd w:val="0"/>
        <w:ind w:firstLine="708"/>
        <w:jc w:val="both"/>
        <w:rPr>
          <w:sz w:val="26"/>
          <w:szCs w:val="26"/>
          <w:shd w:val="clear" w:color="auto" w:fill="FFFFFF"/>
        </w:rPr>
      </w:pPr>
      <w:r w:rsidRPr="00937D62">
        <w:rPr>
          <w:sz w:val="26"/>
          <w:szCs w:val="26"/>
          <w:shd w:val="clear" w:color="auto" w:fill="FFFFFF"/>
        </w:rPr>
        <w:t>2</w:t>
      </w:r>
      <w:r w:rsidR="00F7219C" w:rsidRPr="00937D62">
        <w:rPr>
          <w:sz w:val="26"/>
          <w:szCs w:val="26"/>
          <w:shd w:val="clear" w:color="auto" w:fill="FFFFFF"/>
        </w:rPr>
        <w:t>8</w:t>
      </w:r>
      <w:r w:rsidRPr="00937D62">
        <w:rPr>
          <w:sz w:val="26"/>
          <w:szCs w:val="26"/>
          <w:shd w:val="clear" w:color="auto" w:fill="FFFFFF"/>
        </w:rPr>
        <w:t xml:space="preserve"> апреля 2020 г.</w:t>
      </w:r>
      <w:r w:rsidR="003616DC" w:rsidRPr="00937D62">
        <w:rPr>
          <w:sz w:val="26"/>
          <w:szCs w:val="26"/>
          <w:shd w:val="clear" w:color="auto" w:fill="FFFFFF"/>
        </w:rPr>
        <w:t xml:space="preserve"> </w:t>
      </w:r>
      <w:r w:rsidRPr="00937D62">
        <w:rPr>
          <w:sz w:val="26"/>
          <w:szCs w:val="26"/>
          <w:shd w:val="clear" w:color="auto" w:fill="FFFFFF"/>
        </w:rPr>
        <w:t>в формате</w:t>
      </w:r>
      <w:r w:rsidR="00CD66C4" w:rsidRPr="00937D62">
        <w:rPr>
          <w:sz w:val="26"/>
          <w:szCs w:val="26"/>
          <w:shd w:val="clear" w:color="auto" w:fill="FFFFFF"/>
        </w:rPr>
        <w:t xml:space="preserve"> видеоконференции</w:t>
      </w:r>
      <w:r w:rsidRPr="00937D62">
        <w:rPr>
          <w:sz w:val="26"/>
          <w:szCs w:val="26"/>
          <w:shd w:val="clear" w:color="auto" w:fill="FFFFFF"/>
        </w:rPr>
        <w:t xml:space="preserve"> состоялось очередное заседание Президиума Гильдии российских адвокатов</w:t>
      </w:r>
      <w:r w:rsidR="00F7219C" w:rsidRPr="00937D62">
        <w:rPr>
          <w:sz w:val="26"/>
          <w:szCs w:val="26"/>
          <w:shd w:val="clear" w:color="auto" w:fill="FFFFFF"/>
        </w:rPr>
        <w:t>.</w:t>
      </w:r>
    </w:p>
    <w:p w:rsidR="001E688F" w:rsidRPr="00937D62" w:rsidRDefault="006C699C" w:rsidP="005104BD">
      <w:pPr>
        <w:ind w:firstLine="708"/>
        <w:jc w:val="both"/>
        <w:rPr>
          <w:sz w:val="26"/>
          <w:szCs w:val="26"/>
        </w:rPr>
      </w:pPr>
      <w:r w:rsidRPr="00937D62">
        <w:rPr>
          <w:sz w:val="26"/>
          <w:szCs w:val="26"/>
        </w:rPr>
        <w:t>Участники заседания</w:t>
      </w:r>
      <w:r w:rsidR="008773B7">
        <w:rPr>
          <w:sz w:val="26"/>
          <w:szCs w:val="26"/>
        </w:rPr>
        <w:t xml:space="preserve"> – </w:t>
      </w:r>
      <w:r w:rsidR="00AC0B83" w:rsidRPr="00937D62">
        <w:rPr>
          <w:sz w:val="26"/>
          <w:szCs w:val="26"/>
        </w:rPr>
        <w:t>руководител</w:t>
      </w:r>
      <w:r w:rsidR="008773B7">
        <w:rPr>
          <w:sz w:val="26"/>
          <w:szCs w:val="26"/>
        </w:rPr>
        <w:t>и и представители</w:t>
      </w:r>
      <w:r w:rsidR="00AC0B83" w:rsidRPr="00937D62">
        <w:rPr>
          <w:sz w:val="26"/>
          <w:szCs w:val="26"/>
        </w:rPr>
        <w:t xml:space="preserve"> адвокатских образований из различных регионов Российской Федерации</w:t>
      </w:r>
      <w:r w:rsidR="00294E03" w:rsidRPr="00937D62">
        <w:rPr>
          <w:sz w:val="26"/>
          <w:szCs w:val="26"/>
        </w:rPr>
        <w:t>,</w:t>
      </w:r>
      <w:r w:rsidR="00AC0B83" w:rsidRPr="00937D62">
        <w:rPr>
          <w:sz w:val="26"/>
          <w:szCs w:val="26"/>
        </w:rPr>
        <w:t xml:space="preserve"> </w:t>
      </w:r>
      <w:r w:rsidR="003F6DAE" w:rsidRPr="00937D62">
        <w:rPr>
          <w:sz w:val="26"/>
          <w:szCs w:val="26"/>
        </w:rPr>
        <w:t>пришли к выводу о том</w:t>
      </w:r>
      <w:r w:rsidR="00AC0B83" w:rsidRPr="00937D62">
        <w:rPr>
          <w:sz w:val="26"/>
          <w:szCs w:val="26"/>
        </w:rPr>
        <w:t xml:space="preserve">, что </w:t>
      </w:r>
      <w:r w:rsidR="005104BD" w:rsidRPr="00937D62">
        <w:rPr>
          <w:sz w:val="26"/>
          <w:szCs w:val="26"/>
        </w:rPr>
        <w:t xml:space="preserve">введение особых правовых режимов и </w:t>
      </w:r>
      <w:r w:rsidR="00AC0B83" w:rsidRPr="00937D62">
        <w:rPr>
          <w:sz w:val="26"/>
          <w:szCs w:val="26"/>
        </w:rPr>
        <w:t>ограничени</w:t>
      </w:r>
      <w:r w:rsidR="005104BD" w:rsidRPr="00937D62">
        <w:rPr>
          <w:sz w:val="26"/>
          <w:szCs w:val="26"/>
        </w:rPr>
        <w:t>й</w:t>
      </w:r>
      <w:r w:rsidR="00AC0B83" w:rsidRPr="00937D62">
        <w:rPr>
          <w:sz w:val="26"/>
          <w:szCs w:val="26"/>
        </w:rPr>
        <w:t xml:space="preserve"> на осуществление судебного рассмотрения дел</w:t>
      </w:r>
      <w:r w:rsidR="005104BD" w:rsidRPr="00937D62">
        <w:rPr>
          <w:sz w:val="26"/>
          <w:szCs w:val="26"/>
        </w:rPr>
        <w:t xml:space="preserve">, </w:t>
      </w:r>
      <w:r w:rsidR="00294E03" w:rsidRPr="00937D62">
        <w:rPr>
          <w:sz w:val="26"/>
          <w:szCs w:val="26"/>
        </w:rPr>
        <w:t>явивш</w:t>
      </w:r>
      <w:r w:rsidR="003616DC" w:rsidRPr="00937D62">
        <w:rPr>
          <w:sz w:val="26"/>
          <w:szCs w:val="26"/>
        </w:rPr>
        <w:t>е</w:t>
      </w:r>
      <w:r w:rsidR="00294E03" w:rsidRPr="00937D62">
        <w:rPr>
          <w:sz w:val="26"/>
          <w:szCs w:val="26"/>
        </w:rPr>
        <w:t>еся</w:t>
      </w:r>
      <w:r w:rsidR="005104BD" w:rsidRPr="00937D62">
        <w:rPr>
          <w:sz w:val="26"/>
          <w:szCs w:val="26"/>
        </w:rPr>
        <w:t xml:space="preserve"> следствием</w:t>
      </w:r>
      <w:r w:rsidR="00AC0B83" w:rsidRPr="00937D62">
        <w:rPr>
          <w:sz w:val="26"/>
          <w:szCs w:val="26"/>
        </w:rPr>
        <w:t xml:space="preserve"> </w:t>
      </w:r>
      <w:r w:rsidR="005104BD" w:rsidRPr="00937D62">
        <w:rPr>
          <w:sz w:val="26"/>
          <w:szCs w:val="26"/>
        </w:rPr>
        <w:t>пандемии новой коронавирусной инфекции (2019-nCoV)</w:t>
      </w:r>
      <w:r w:rsidR="00294E03" w:rsidRPr="00937D62">
        <w:rPr>
          <w:sz w:val="26"/>
          <w:szCs w:val="26"/>
        </w:rPr>
        <w:t>,</w:t>
      </w:r>
      <w:r w:rsidR="005104BD" w:rsidRPr="00937D62">
        <w:rPr>
          <w:sz w:val="26"/>
          <w:szCs w:val="26"/>
        </w:rPr>
        <w:t xml:space="preserve"> негативно</w:t>
      </w:r>
      <w:r w:rsidR="00AC0B83" w:rsidRPr="00937D62">
        <w:rPr>
          <w:sz w:val="26"/>
          <w:szCs w:val="26"/>
        </w:rPr>
        <w:t xml:space="preserve"> </w:t>
      </w:r>
      <w:r w:rsidR="00294E03" w:rsidRPr="00937D62">
        <w:rPr>
          <w:sz w:val="26"/>
          <w:szCs w:val="26"/>
        </w:rPr>
        <w:t>сказал</w:t>
      </w:r>
      <w:r w:rsidR="003616DC" w:rsidRPr="00937D62">
        <w:rPr>
          <w:sz w:val="26"/>
          <w:szCs w:val="26"/>
        </w:rPr>
        <w:t>о</w:t>
      </w:r>
      <w:r w:rsidR="00294E03" w:rsidRPr="00937D62">
        <w:rPr>
          <w:sz w:val="26"/>
          <w:szCs w:val="26"/>
        </w:rPr>
        <w:t>сь</w:t>
      </w:r>
      <w:r w:rsidR="00AC0B83" w:rsidRPr="00937D62">
        <w:rPr>
          <w:sz w:val="26"/>
          <w:szCs w:val="26"/>
        </w:rPr>
        <w:t xml:space="preserve"> на </w:t>
      </w:r>
      <w:r w:rsidR="008773B7">
        <w:rPr>
          <w:sz w:val="26"/>
          <w:szCs w:val="26"/>
        </w:rPr>
        <w:t>объеме оказываемой адвокатами юридической помощи и размерах оплаты за нее</w:t>
      </w:r>
      <w:r w:rsidR="003F6DAE" w:rsidRPr="00937D62">
        <w:rPr>
          <w:sz w:val="26"/>
          <w:szCs w:val="26"/>
        </w:rPr>
        <w:t xml:space="preserve">. </w:t>
      </w:r>
    </w:p>
    <w:p w:rsidR="00AC0B83" w:rsidRPr="00937D62" w:rsidRDefault="00937D62" w:rsidP="0088190D">
      <w:pPr>
        <w:ind w:firstLine="708"/>
        <w:jc w:val="both"/>
        <w:rPr>
          <w:sz w:val="26"/>
          <w:szCs w:val="26"/>
        </w:rPr>
      </w:pPr>
      <w:r w:rsidRPr="00937D62">
        <w:rPr>
          <w:sz w:val="26"/>
          <w:szCs w:val="26"/>
        </w:rPr>
        <w:t>А</w:t>
      </w:r>
      <w:r w:rsidR="0088190D" w:rsidRPr="00937D62">
        <w:rPr>
          <w:sz w:val="26"/>
          <w:szCs w:val="26"/>
        </w:rPr>
        <w:t>двокаты, ф</w:t>
      </w:r>
      <w:r w:rsidR="001E688F" w:rsidRPr="00937D62">
        <w:rPr>
          <w:sz w:val="26"/>
          <w:szCs w:val="26"/>
        </w:rPr>
        <w:t xml:space="preserve">актически </w:t>
      </w:r>
      <w:r w:rsidR="008773B7">
        <w:rPr>
          <w:sz w:val="26"/>
          <w:szCs w:val="26"/>
        </w:rPr>
        <w:t>являясь</w:t>
      </w:r>
      <w:r w:rsidR="001E688F" w:rsidRPr="00937D62">
        <w:rPr>
          <w:sz w:val="26"/>
          <w:szCs w:val="26"/>
        </w:rPr>
        <w:t xml:space="preserve"> самозанятыми лицами, </w:t>
      </w:r>
      <w:r w:rsidRPr="00937D62">
        <w:rPr>
          <w:sz w:val="26"/>
          <w:szCs w:val="26"/>
        </w:rPr>
        <w:t>уплачиваю</w:t>
      </w:r>
      <w:r w:rsidR="008773B7">
        <w:rPr>
          <w:sz w:val="26"/>
          <w:szCs w:val="26"/>
        </w:rPr>
        <w:t xml:space="preserve">т </w:t>
      </w:r>
      <w:r w:rsidR="0088190D" w:rsidRPr="00937D62">
        <w:rPr>
          <w:sz w:val="26"/>
          <w:szCs w:val="26"/>
        </w:rPr>
        <w:t xml:space="preserve">налог на доходы физических </w:t>
      </w:r>
      <w:r w:rsidRPr="00937D62">
        <w:rPr>
          <w:sz w:val="26"/>
          <w:szCs w:val="26"/>
        </w:rPr>
        <w:t xml:space="preserve">лиц по ставке </w:t>
      </w:r>
      <w:r w:rsidR="007B5A53">
        <w:rPr>
          <w:sz w:val="26"/>
          <w:szCs w:val="26"/>
        </w:rPr>
        <w:t xml:space="preserve">13% и </w:t>
      </w:r>
      <w:r w:rsidR="0088190D" w:rsidRPr="00937D62">
        <w:rPr>
          <w:sz w:val="26"/>
          <w:szCs w:val="26"/>
        </w:rPr>
        <w:t xml:space="preserve">страховые взносы в фиксированном размере, установленном для индивидуальных предпринимателей, </w:t>
      </w:r>
      <w:r w:rsidR="008773B7">
        <w:rPr>
          <w:sz w:val="26"/>
          <w:szCs w:val="26"/>
        </w:rPr>
        <w:t xml:space="preserve">несут </w:t>
      </w:r>
      <w:r w:rsidR="0088190D" w:rsidRPr="00937D62">
        <w:rPr>
          <w:sz w:val="26"/>
          <w:szCs w:val="26"/>
        </w:rPr>
        <w:t xml:space="preserve">обязательные </w:t>
      </w:r>
      <w:r w:rsidR="0088190D" w:rsidRPr="00937D62">
        <w:rPr>
          <w:color w:val="333333"/>
          <w:sz w:val="26"/>
          <w:szCs w:val="26"/>
          <w:shd w:val="clear" w:color="auto" w:fill="FFFFFF"/>
        </w:rPr>
        <w:t xml:space="preserve">отчисления </w:t>
      </w:r>
      <w:r w:rsidR="00294E03" w:rsidRPr="00937D62">
        <w:rPr>
          <w:sz w:val="26"/>
          <w:szCs w:val="26"/>
        </w:rPr>
        <w:t>на содержание адвокатских п</w:t>
      </w:r>
      <w:r w:rsidR="0088190D" w:rsidRPr="00937D62">
        <w:rPr>
          <w:sz w:val="26"/>
          <w:szCs w:val="26"/>
        </w:rPr>
        <w:t>алат и адвокатских образований</w:t>
      </w:r>
      <w:r w:rsidR="006C699C" w:rsidRPr="00937D62">
        <w:rPr>
          <w:sz w:val="26"/>
          <w:szCs w:val="26"/>
        </w:rPr>
        <w:t>,</w:t>
      </w:r>
      <w:r w:rsidR="0088190D" w:rsidRPr="00937D62">
        <w:rPr>
          <w:sz w:val="26"/>
          <w:szCs w:val="26"/>
        </w:rPr>
        <w:t xml:space="preserve"> </w:t>
      </w:r>
      <w:r w:rsidR="000D58CB">
        <w:rPr>
          <w:sz w:val="26"/>
          <w:szCs w:val="26"/>
        </w:rPr>
        <w:t xml:space="preserve">в результате пандемии </w:t>
      </w:r>
      <w:r w:rsidR="00294E03" w:rsidRPr="00937D62">
        <w:rPr>
          <w:sz w:val="26"/>
          <w:szCs w:val="26"/>
        </w:rPr>
        <w:t>столкнул</w:t>
      </w:r>
      <w:r w:rsidR="006C699C" w:rsidRPr="00937D62">
        <w:rPr>
          <w:sz w:val="26"/>
          <w:szCs w:val="26"/>
        </w:rPr>
        <w:t>и</w:t>
      </w:r>
      <w:r w:rsidR="00294E03" w:rsidRPr="00937D62">
        <w:rPr>
          <w:sz w:val="26"/>
          <w:szCs w:val="26"/>
        </w:rPr>
        <w:t xml:space="preserve">сь с острой нехваткой денежных средств </w:t>
      </w:r>
      <w:r w:rsidR="001E688F" w:rsidRPr="00937D62">
        <w:rPr>
          <w:sz w:val="26"/>
          <w:szCs w:val="26"/>
        </w:rPr>
        <w:t>на эти цели</w:t>
      </w:r>
      <w:r w:rsidR="00294E03" w:rsidRPr="00937D62">
        <w:rPr>
          <w:sz w:val="26"/>
          <w:szCs w:val="26"/>
        </w:rPr>
        <w:t xml:space="preserve">. </w:t>
      </w:r>
      <w:r w:rsidRPr="00937D62">
        <w:rPr>
          <w:sz w:val="26"/>
          <w:szCs w:val="26"/>
        </w:rPr>
        <w:t>О</w:t>
      </w:r>
      <w:r w:rsidR="006C699C" w:rsidRPr="00937D62">
        <w:rPr>
          <w:sz w:val="26"/>
          <w:szCs w:val="26"/>
        </w:rPr>
        <w:t>рганы адвокатского самоуправления и адвокатские образования</w:t>
      </w:r>
      <w:r w:rsidR="003103CF">
        <w:rPr>
          <w:sz w:val="26"/>
          <w:szCs w:val="26"/>
        </w:rPr>
        <w:t xml:space="preserve">, </w:t>
      </w:r>
      <w:r w:rsidR="00AC0B83" w:rsidRPr="00937D62">
        <w:rPr>
          <w:sz w:val="26"/>
          <w:szCs w:val="26"/>
        </w:rPr>
        <w:t>нес</w:t>
      </w:r>
      <w:r w:rsidR="003103CF">
        <w:rPr>
          <w:sz w:val="26"/>
          <w:szCs w:val="26"/>
        </w:rPr>
        <w:t>ущие</w:t>
      </w:r>
      <w:r w:rsidR="00294E03" w:rsidRPr="00937D62">
        <w:rPr>
          <w:sz w:val="26"/>
          <w:szCs w:val="26"/>
        </w:rPr>
        <w:t xml:space="preserve"> </w:t>
      </w:r>
      <w:r w:rsidR="003103CF">
        <w:rPr>
          <w:sz w:val="26"/>
          <w:szCs w:val="26"/>
        </w:rPr>
        <w:t>расходы по платежам в бюджет</w:t>
      </w:r>
      <w:r w:rsidRPr="00937D62">
        <w:rPr>
          <w:sz w:val="26"/>
          <w:szCs w:val="26"/>
        </w:rPr>
        <w:t>, содержанию сотрудников</w:t>
      </w:r>
      <w:r w:rsidR="003103CF">
        <w:rPr>
          <w:sz w:val="26"/>
          <w:szCs w:val="26"/>
        </w:rPr>
        <w:t xml:space="preserve"> и</w:t>
      </w:r>
      <w:r w:rsidR="00AC0B83" w:rsidRPr="00937D62">
        <w:rPr>
          <w:sz w:val="26"/>
          <w:szCs w:val="26"/>
        </w:rPr>
        <w:t xml:space="preserve"> </w:t>
      </w:r>
      <w:r w:rsidR="003103CF">
        <w:rPr>
          <w:sz w:val="26"/>
          <w:szCs w:val="26"/>
        </w:rPr>
        <w:t>коммунальным платежам т</w:t>
      </w:r>
      <w:r w:rsidRPr="00937D62">
        <w:rPr>
          <w:sz w:val="26"/>
          <w:szCs w:val="26"/>
        </w:rPr>
        <w:t xml:space="preserve">акже </w:t>
      </w:r>
      <w:r w:rsidR="003103CF">
        <w:rPr>
          <w:sz w:val="26"/>
          <w:szCs w:val="26"/>
        </w:rPr>
        <w:t xml:space="preserve">испытывают </w:t>
      </w:r>
      <w:r w:rsidRPr="00937D62">
        <w:rPr>
          <w:sz w:val="26"/>
          <w:szCs w:val="26"/>
        </w:rPr>
        <w:t>финансовые затруднения</w:t>
      </w:r>
      <w:r w:rsidR="005104BD" w:rsidRPr="00937D62">
        <w:rPr>
          <w:sz w:val="26"/>
          <w:szCs w:val="26"/>
        </w:rPr>
        <w:t>.</w:t>
      </w:r>
    </w:p>
    <w:p w:rsidR="005104BD" w:rsidRPr="00937D62" w:rsidRDefault="008773B7" w:rsidP="00183AE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поручению Президиума Гильдии российских адвокатов </w:t>
      </w:r>
      <w:r w:rsidR="007B5A53">
        <w:rPr>
          <w:sz w:val="26"/>
          <w:szCs w:val="26"/>
        </w:rPr>
        <w:t xml:space="preserve">прошу </w:t>
      </w:r>
      <w:r>
        <w:rPr>
          <w:sz w:val="26"/>
          <w:szCs w:val="26"/>
        </w:rPr>
        <w:t>Вас</w:t>
      </w:r>
      <w:r w:rsidR="007B5A53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3616DC" w:rsidRPr="00937D62">
        <w:rPr>
          <w:sz w:val="26"/>
          <w:szCs w:val="26"/>
        </w:rPr>
        <w:t>уважаемый Михаил Владимирович</w:t>
      </w:r>
      <w:r w:rsidR="007B5A53">
        <w:rPr>
          <w:sz w:val="26"/>
          <w:szCs w:val="26"/>
        </w:rPr>
        <w:t>,</w:t>
      </w:r>
      <w:r>
        <w:rPr>
          <w:sz w:val="26"/>
          <w:szCs w:val="26"/>
        </w:rPr>
        <w:t xml:space="preserve"> дать соответствующее поручение о </w:t>
      </w:r>
      <w:r w:rsidR="003616DC" w:rsidRPr="00937D62">
        <w:rPr>
          <w:sz w:val="26"/>
          <w:szCs w:val="26"/>
        </w:rPr>
        <w:t xml:space="preserve">рассмотрении </w:t>
      </w:r>
      <w:r w:rsidR="005104BD" w:rsidRPr="00937D62">
        <w:rPr>
          <w:sz w:val="26"/>
          <w:szCs w:val="26"/>
        </w:rPr>
        <w:t>возможно</w:t>
      </w:r>
      <w:r>
        <w:rPr>
          <w:sz w:val="26"/>
          <w:szCs w:val="26"/>
        </w:rPr>
        <w:t>сти</w:t>
      </w:r>
      <w:r w:rsidR="005104BD" w:rsidRPr="00937D62">
        <w:rPr>
          <w:sz w:val="26"/>
          <w:szCs w:val="26"/>
        </w:rPr>
        <w:t xml:space="preserve"> распространени</w:t>
      </w:r>
      <w:r>
        <w:rPr>
          <w:sz w:val="26"/>
          <w:szCs w:val="26"/>
        </w:rPr>
        <w:t>я</w:t>
      </w:r>
      <w:r w:rsidR="005104BD" w:rsidRPr="00937D62">
        <w:rPr>
          <w:sz w:val="26"/>
          <w:szCs w:val="26"/>
        </w:rPr>
        <w:t xml:space="preserve"> на адвокатов, адвокатские образования (коллегии адвокатов, адвокатские бюро, адвокатские кабинеты, юридические консультации), Федеральную палату адвокатов Российской Федерации, адвокатские палаты субъектов Российской Федерации и общественные объединения адвокатов</w:t>
      </w:r>
      <w:r w:rsidR="00294E03" w:rsidRPr="00937D62">
        <w:rPr>
          <w:sz w:val="26"/>
          <w:szCs w:val="26"/>
        </w:rPr>
        <w:t>,</w:t>
      </w:r>
      <w:r w:rsidR="005104BD" w:rsidRPr="00937D62">
        <w:rPr>
          <w:sz w:val="26"/>
          <w:szCs w:val="26"/>
        </w:rPr>
        <w:t xml:space="preserve"> мер поддержки, при</w:t>
      </w:r>
      <w:r>
        <w:rPr>
          <w:sz w:val="26"/>
          <w:szCs w:val="26"/>
        </w:rPr>
        <w:t xml:space="preserve">нятых Правительством Российской Федерации в </w:t>
      </w:r>
      <w:r w:rsidR="005104BD" w:rsidRPr="00937D62">
        <w:rPr>
          <w:sz w:val="26"/>
          <w:szCs w:val="26"/>
        </w:rPr>
        <w:t>отношении субъектов малого и среднего предпринимательства.</w:t>
      </w:r>
    </w:p>
    <w:p w:rsidR="00294E03" w:rsidRPr="00937D62" w:rsidRDefault="00294E03" w:rsidP="00183AED">
      <w:pPr>
        <w:ind w:firstLine="708"/>
        <w:jc w:val="both"/>
        <w:rPr>
          <w:sz w:val="26"/>
          <w:szCs w:val="26"/>
        </w:rPr>
      </w:pPr>
    </w:p>
    <w:p w:rsidR="00F7219C" w:rsidRPr="00937D62" w:rsidRDefault="003616DC" w:rsidP="0099733C">
      <w:pPr>
        <w:pStyle w:val="a3"/>
        <w:jc w:val="both"/>
        <w:rPr>
          <w:color w:val="1D2129"/>
          <w:sz w:val="26"/>
          <w:szCs w:val="26"/>
          <w:shd w:val="clear" w:color="auto" w:fill="FFFFFF"/>
        </w:rPr>
      </w:pPr>
      <w:r w:rsidRPr="00937D62">
        <w:rPr>
          <w:color w:val="1D2129"/>
          <w:sz w:val="26"/>
          <w:szCs w:val="26"/>
          <w:shd w:val="clear" w:color="auto" w:fill="FFFFFF"/>
        </w:rPr>
        <w:t>Приложение</w:t>
      </w:r>
      <w:r w:rsidR="00F7219C" w:rsidRPr="00937D62">
        <w:rPr>
          <w:color w:val="1D2129"/>
          <w:sz w:val="26"/>
          <w:szCs w:val="26"/>
          <w:shd w:val="clear" w:color="auto" w:fill="FFFFFF"/>
        </w:rPr>
        <w:t xml:space="preserve">: </w:t>
      </w:r>
      <w:r w:rsidR="008773B7">
        <w:rPr>
          <w:color w:val="1D2129"/>
          <w:sz w:val="26"/>
          <w:szCs w:val="26"/>
          <w:shd w:val="clear" w:color="auto" w:fill="FFFFFF"/>
        </w:rPr>
        <w:t>с</w:t>
      </w:r>
      <w:r w:rsidR="00F7219C" w:rsidRPr="00937D62">
        <w:rPr>
          <w:color w:val="1D2129"/>
          <w:sz w:val="26"/>
          <w:szCs w:val="26"/>
          <w:shd w:val="clear" w:color="auto" w:fill="FFFFFF"/>
        </w:rPr>
        <w:t>правка на 1 л.</w:t>
      </w:r>
    </w:p>
    <w:p w:rsidR="003616DC" w:rsidRDefault="003616DC" w:rsidP="0099733C">
      <w:pPr>
        <w:pStyle w:val="a3"/>
        <w:jc w:val="both"/>
        <w:rPr>
          <w:color w:val="1D2129"/>
          <w:sz w:val="26"/>
          <w:szCs w:val="26"/>
          <w:shd w:val="clear" w:color="auto" w:fill="FFFFFF"/>
        </w:rPr>
      </w:pPr>
    </w:p>
    <w:p w:rsidR="00183AED" w:rsidRPr="00937D62" w:rsidRDefault="006261AD" w:rsidP="00D22CC1">
      <w:pPr>
        <w:rPr>
          <w:sz w:val="26"/>
          <w:szCs w:val="26"/>
        </w:rPr>
      </w:pPr>
      <w:r w:rsidRPr="00937D62">
        <w:rPr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169589B2" wp14:editId="01D0358E">
            <wp:simplePos x="0" y="0"/>
            <wp:positionH relativeFrom="column">
              <wp:posOffset>4393515</wp:posOffset>
            </wp:positionH>
            <wp:positionV relativeFrom="paragraph">
              <wp:posOffset>20564</wp:posOffset>
            </wp:positionV>
            <wp:extent cx="618979" cy="633046"/>
            <wp:effectExtent l="0" t="0" r="0" b="0"/>
            <wp:wrapNone/>
            <wp:docPr id="2" name="Рисунок 2" descr="Описание: ПОД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ОД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48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AED" w:rsidRPr="00937D62">
        <w:rPr>
          <w:sz w:val="26"/>
          <w:szCs w:val="26"/>
        </w:rPr>
        <w:t>Ректор Российской академии адвокатуры и нотариата,</w:t>
      </w:r>
    </w:p>
    <w:p w:rsidR="00183AED" w:rsidRPr="00937D62" w:rsidRDefault="00183AED" w:rsidP="00D22CC1">
      <w:pPr>
        <w:rPr>
          <w:sz w:val="26"/>
          <w:szCs w:val="26"/>
        </w:rPr>
      </w:pPr>
      <w:r w:rsidRPr="00937D62">
        <w:rPr>
          <w:sz w:val="26"/>
          <w:szCs w:val="26"/>
        </w:rPr>
        <w:t>Заслуженный юрист Российской Федерации</w:t>
      </w:r>
    </w:p>
    <w:p w:rsidR="00183AED" w:rsidRPr="00EE5678" w:rsidRDefault="00183AED" w:rsidP="00D22CC1">
      <w:pPr>
        <w:rPr>
          <w:sz w:val="26"/>
          <w:szCs w:val="26"/>
        </w:rPr>
      </w:pPr>
      <w:r w:rsidRPr="00937D62">
        <w:rPr>
          <w:sz w:val="26"/>
          <w:szCs w:val="26"/>
        </w:rPr>
        <w:t>доктор юридических наук, профессор</w:t>
      </w:r>
      <w:r w:rsidRPr="00937D62">
        <w:rPr>
          <w:sz w:val="26"/>
          <w:szCs w:val="26"/>
        </w:rPr>
        <w:tab/>
      </w:r>
      <w:r w:rsidRPr="00937D62">
        <w:rPr>
          <w:sz w:val="26"/>
          <w:szCs w:val="26"/>
        </w:rPr>
        <w:tab/>
      </w:r>
      <w:r w:rsidRPr="00937D62">
        <w:rPr>
          <w:sz w:val="26"/>
          <w:szCs w:val="26"/>
        </w:rPr>
        <w:tab/>
      </w:r>
      <w:r w:rsidR="00294E03" w:rsidRPr="00937D62">
        <w:rPr>
          <w:sz w:val="26"/>
          <w:szCs w:val="26"/>
        </w:rPr>
        <w:t xml:space="preserve">    </w:t>
      </w:r>
      <w:r w:rsidRPr="00937D62">
        <w:rPr>
          <w:sz w:val="26"/>
          <w:szCs w:val="26"/>
        </w:rPr>
        <w:tab/>
      </w:r>
      <w:r w:rsidR="006261AD" w:rsidRPr="00937D62">
        <w:rPr>
          <w:sz w:val="26"/>
          <w:szCs w:val="26"/>
        </w:rPr>
        <w:t xml:space="preserve">         </w:t>
      </w:r>
      <w:r w:rsidR="0099733C" w:rsidRPr="00937D62">
        <w:rPr>
          <w:sz w:val="26"/>
          <w:szCs w:val="26"/>
        </w:rPr>
        <w:t xml:space="preserve"> </w:t>
      </w:r>
      <w:r w:rsidR="00294E03" w:rsidRPr="00937D62">
        <w:rPr>
          <w:sz w:val="26"/>
          <w:szCs w:val="26"/>
        </w:rPr>
        <w:t xml:space="preserve">         </w:t>
      </w:r>
      <w:r w:rsidR="00A90D9B">
        <w:rPr>
          <w:sz w:val="26"/>
          <w:szCs w:val="26"/>
        </w:rPr>
        <w:t xml:space="preserve">        </w:t>
      </w:r>
      <w:r w:rsidRPr="00937D62">
        <w:rPr>
          <w:sz w:val="26"/>
          <w:szCs w:val="26"/>
        </w:rPr>
        <w:t>Г.Б. Мирзоев</w:t>
      </w:r>
    </w:p>
    <w:p w:rsidR="006C699C" w:rsidRDefault="006C699C" w:rsidP="00F7219C">
      <w:pPr>
        <w:jc w:val="center"/>
        <w:rPr>
          <w:b/>
          <w:sz w:val="26"/>
          <w:szCs w:val="26"/>
        </w:rPr>
      </w:pPr>
    </w:p>
    <w:p w:rsidR="008773B7" w:rsidRPr="00937D62" w:rsidRDefault="008773B7" w:rsidP="00F7219C">
      <w:pPr>
        <w:jc w:val="center"/>
        <w:rPr>
          <w:b/>
          <w:sz w:val="26"/>
          <w:szCs w:val="26"/>
        </w:rPr>
      </w:pPr>
    </w:p>
    <w:p w:rsidR="00937D62" w:rsidRPr="00937D62" w:rsidRDefault="00937D62" w:rsidP="00F7219C">
      <w:pPr>
        <w:jc w:val="center"/>
        <w:rPr>
          <w:b/>
          <w:sz w:val="26"/>
          <w:szCs w:val="26"/>
        </w:rPr>
      </w:pPr>
    </w:p>
    <w:p w:rsidR="00937D62" w:rsidRDefault="00937D62" w:rsidP="00F7219C">
      <w:pPr>
        <w:jc w:val="center"/>
        <w:rPr>
          <w:b/>
          <w:sz w:val="26"/>
          <w:szCs w:val="26"/>
        </w:rPr>
      </w:pPr>
    </w:p>
    <w:p w:rsidR="00F7219C" w:rsidRPr="00194862" w:rsidRDefault="00F7219C" w:rsidP="00F7219C">
      <w:pPr>
        <w:jc w:val="center"/>
        <w:rPr>
          <w:b/>
          <w:sz w:val="26"/>
          <w:szCs w:val="26"/>
        </w:rPr>
      </w:pPr>
      <w:r w:rsidRPr="00194862">
        <w:rPr>
          <w:b/>
          <w:sz w:val="26"/>
          <w:szCs w:val="26"/>
        </w:rPr>
        <w:lastRenderedPageBreak/>
        <w:t>С</w:t>
      </w:r>
      <w:r w:rsidR="002D4C86" w:rsidRPr="00194862">
        <w:rPr>
          <w:b/>
          <w:sz w:val="26"/>
          <w:szCs w:val="26"/>
        </w:rPr>
        <w:t>ПРАВКА</w:t>
      </w:r>
    </w:p>
    <w:p w:rsidR="008A30D5" w:rsidRPr="00194862" w:rsidRDefault="008A30D5" w:rsidP="00043F8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C75809" w:rsidRPr="00194862" w:rsidRDefault="00F7219C" w:rsidP="00043F8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94862">
        <w:rPr>
          <w:sz w:val="26"/>
          <w:szCs w:val="26"/>
        </w:rPr>
        <w:t xml:space="preserve">Ассоциация </w:t>
      </w:r>
      <w:r w:rsidR="008773B7" w:rsidRPr="00194862">
        <w:rPr>
          <w:sz w:val="26"/>
          <w:szCs w:val="26"/>
        </w:rPr>
        <w:t xml:space="preserve">(союз) </w:t>
      </w:r>
      <w:r w:rsidRPr="00194862">
        <w:rPr>
          <w:sz w:val="26"/>
          <w:szCs w:val="26"/>
        </w:rPr>
        <w:t>адвокатских образований</w:t>
      </w:r>
      <w:r w:rsidR="008773B7" w:rsidRPr="00194862">
        <w:rPr>
          <w:sz w:val="26"/>
          <w:szCs w:val="26"/>
        </w:rPr>
        <w:t xml:space="preserve"> России</w:t>
      </w:r>
      <w:r w:rsidRPr="00194862">
        <w:rPr>
          <w:sz w:val="26"/>
          <w:szCs w:val="26"/>
        </w:rPr>
        <w:t xml:space="preserve"> «Гильдия российских адвокатов» </w:t>
      </w:r>
      <w:r w:rsidR="008773B7" w:rsidRPr="00194862">
        <w:rPr>
          <w:sz w:val="26"/>
          <w:szCs w:val="26"/>
        </w:rPr>
        <w:t>учреждена</w:t>
      </w:r>
      <w:r w:rsidR="002A58CC">
        <w:rPr>
          <w:sz w:val="26"/>
          <w:szCs w:val="26"/>
        </w:rPr>
        <w:t xml:space="preserve"> </w:t>
      </w:r>
      <w:r w:rsidR="008A30D5" w:rsidRPr="00194862">
        <w:rPr>
          <w:sz w:val="26"/>
          <w:szCs w:val="26"/>
          <w:lang w:val="en-US"/>
        </w:rPr>
        <w:t>I</w:t>
      </w:r>
      <w:r w:rsidR="008A30D5" w:rsidRPr="00194862">
        <w:rPr>
          <w:sz w:val="26"/>
          <w:szCs w:val="26"/>
        </w:rPr>
        <w:t xml:space="preserve"> </w:t>
      </w:r>
      <w:r w:rsidR="008773B7" w:rsidRPr="00194862">
        <w:rPr>
          <w:sz w:val="26"/>
          <w:szCs w:val="26"/>
        </w:rPr>
        <w:t xml:space="preserve">Всероссийским съездом адвокатов 24 сентября 1994 </w:t>
      </w:r>
      <w:r w:rsidRPr="00194862">
        <w:rPr>
          <w:sz w:val="26"/>
          <w:szCs w:val="26"/>
        </w:rPr>
        <w:t>год</w:t>
      </w:r>
      <w:r w:rsidR="008773B7" w:rsidRPr="00194862">
        <w:rPr>
          <w:sz w:val="26"/>
          <w:szCs w:val="26"/>
        </w:rPr>
        <w:t xml:space="preserve">а </w:t>
      </w:r>
      <w:r w:rsidR="008A30D5" w:rsidRPr="00194862">
        <w:rPr>
          <w:sz w:val="26"/>
          <w:szCs w:val="26"/>
        </w:rPr>
        <w:t xml:space="preserve">и </w:t>
      </w:r>
      <w:r w:rsidR="008773B7" w:rsidRPr="00194862">
        <w:rPr>
          <w:sz w:val="26"/>
          <w:szCs w:val="26"/>
        </w:rPr>
        <w:t>является</w:t>
      </w:r>
      <w:r w:rsidRPr="00194862">
        <w:rPr>
          <w:sz w:val="26"/>
          <w:szCs w:val="26"/>
        </w:rPr>
        <w:t xml:space="preserve"> негосударственной, добровольной, профессиональной, самоуправляем</w:t>
      </w:r>
      <w:r w:rsidR="00043F8E" w:rsidRPr="00194862">
        <w:rPr>
          <w:sz w:val="26"/>
          <w:szCs w:val="26"/>
        </w:rPr>
        <w:t>о</w:t>
      </w:r>
      <w:r w:rsidR="008773B7" w:rsidRPr="00194862">
        <w:rPr>
          <w:sz w:val="26"/>
          <w:szCs w:val="26"/>
        </w:rPr>
        <w:t>й, некоммерческой организацией</w:t>
      </w:r>
      <w:r w:rsidR="00C75809" w:rsidRPr="00194862">
        <w:rPr>
          <w:sz w:val="26"/>
          <w:szCs w:val="26"/>
        </w:rPr>
        <w:t xml:space="preserve">. </w:t>
      </w:r>
    </w:p>
    <w:p w:rsidR="00043F8E" w:rsidRPr="00194862" w:rsidRDefault="00194862" w:rsidP="00043F8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Членами </w:t>
      </w:r>
      <w:r w:rsidR="002A58CC" w:rsidRPr="00194862">
        <w:rPr>
          <w:sz w:val="26"/>
          <w:szCs w:val="26"/>
        </w:rPr>
        <w:t>Гильдии российских адвокатов</w:t>
      </w:r>
      <w:r>
        <w:rPr>
          <w:sz w:val="26"/>
          <w:szCs w:val="26"/>
        </w:rPr>
        <w:t xml:space="preserve"> </w:t>
      </w:r>
      <w:r w:rsidR="008A30D5" w:rsidRPr="00194862">
        <w:rPr>
          <w:sz w:val="26"/>
          <w:szCs w:val="26"/>
        </w:rPr>
        <w:t>явля</w:t>
      </w:r>
      <w:r>
        <w:rPr>
          <w:sz w:val="26"/>
          <w:szCs w:val="26"/>
        </w:rPr>
        <w:t xml:space="preserve">ются </w:t>
      </w:r>
      <w:r w:rsidR="00AD5A5E">
        <w:rPr>
          <w:sz w:val="26"/>
          <w:szCs w:val="26"/>
        </w:rPr>
        <w:t>юридические лица -</w:t>
      </w:r>
      <w:r>
        <w:rPr>
          <w:sz w:val="26"/>
          <w:szCs w:val="26"/>
        </w:rPr>
        <w:t xml:space="preserve"> адвокатские образования</w:t>
      </w:r>
      <w:r w:rsidR="00043F8E" w:rsidRPr="00194862">
        <w:rPr>
          <w:sz w:val="26"/>
          <w:szCs w:val="26"/>
        </w:rPr>
        <w:t xml:space="preserve"> из </w:t>
      </w:r>
      <w:r w:rsidR="00AD5A5E">
        <w:rPr>
          <w:sz w:val="26"/>
          <w:szCs w:val="26"/>
        </w:rPr>
        <w:t xml:space="preserve">большинства </w:t>
      </w:r>
      <w:r w:rsidR="00043F8E" w:rsidRPr="00194862">
        <w:rPr>
          <w:sz w:val="26"/>
          <w:szCs w:val="26"/>
        </w:rPr>
        <w:t>субъектов Российской Федерации.</w:t>
      </w:r>
    </w:p>
    <w:p w:rsidR="00F7219C" w:rsidRPr="00DD0472" w:rsidRDefault="00F7219C" w:rsidP="00F7219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94862">
        <w:rPr>
          <w:sz w:val="26"/>
          <w:szCs w:val="26"/>
        </w:rPr>
        <w:t>Основн</w:t>
      </w:r>
      <w:r w:rsidR="00C75809" w:rsidRPr="00194862">
        <w:rPr>
          <w:sz w:val="26"/>
          <w:szCs w:val="26"/>
        </w:rPr>
        <w:t xml:space="preserve">ой </w:t>
      </w:r>
      <w:r w:rsidR="00295917" w:rsidRPr="00194862">
        <w:rPr>
          <w:sz w:val="26"/>
          <w:szCs w:val="26"/>
        </w:rPr>
        <w:t>целью</w:t>
      </w:r>
      <w:r w:rsidR="00C75809" w:rsidRPr="00194862">
        <w:rPr>
          <w:sz w:val="26"/>
          <w:szCs w:val="26"/>
        </w:rPr>
        <w:t xml:space="preserve"> </w:t>
      </w:r>
      <w:r w:rsidRPr="00194862">
        <w:rPr>
          <w:sz w:val="26"/>
          <w:szCs w:val="26"/>
        </w:rPr>
        <w:t xml:space="preserve">Гильдии российских адвокатов </w:t>
      </w:r>
      <w:r w:rsidR="00C75809" w:rsidRPr="00194862">
        <w:rPr>
          <w:sz w:val="26"/>
          <w:szCs w:val="26"/>
        </w:rPr>
        <w:t xml:space="preserve">является </w:t>
      </w:r>
      <w:r w:rsidRPr="00194862">
        <w:rPr>
          <w:sz w:val="26"/>
          <w:szCs w:val="26"/>
        </w:rPr>
        <w:t>содействие развит</w:t>
      </w:r>
      <w:r w:rsidR="00C75809" w:rsidRPr="00194862">
        <w:rPr>
          <w:sz w:val="26"/>
          <w:szCs w:val="26"/>
        </w:rPr>
        <w:t>и</w:t>
      </w:r>
      <w:r w:rsidRPr="00194862">
        <w:rPr>
          <w:sz w:val="26"/>
          <w:szCs w:val="26"/>
        </w:rPr>
        <w:t>ю российской адвокатуры и повышению престижа и эффективности адвокатской деятельности при осуществлении защиты прав, свобод и законных интересов граждан и юридических лиц.</w:t>
      </w:r>
    </w:p>
    <w:p w:rsidR="00F7219C" w:rsidRPr="00194862" w:rsidRDefault="00295917" w:rsidP="00F7219C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194862">
        <w:rPr>
          <w:bCs/>
          <w:sz w:val="26"/>
          <w:szCs w:val="26"/>
        </w:rPr>
        <w:t>З</w:t>
      </w:r>
      <w:r w:rsidR="00F7219C" w:rsidRPr="00194862">
        <w:rPr>
          <w:bCs/>
          <w:sz w:val="26"/>
          <w:szCs w:val="26"/>
        </w:rPr>
        <w:t>адачами Гильдии российских адвокатов являются:</w:t>
      </w:r>
    </w:p>
    <w:p w:rsidR="00F7219C" w:rsidRPr="00194862" w:rsidRDefault="00043F8E" w:rsidP="00043F8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94862">
        <w:rPr>
          <w:sz w:val="26"/>
          <w:szCs w:val="26"/>
        </w:rPr>
        <w:t xml:space="preserve">- </w:t>
      </w:r>
      <w:r w:rsidR="00F7219C" w:rsidRPr="00194862">
        <w:rPr>
          <w:sz w:val="26"/>
          <w:szCs w:val="26"/>
        </w:rPr>
        <w:t>защита профессиональных прав, чести и достоинства адвокатов – членов адвокатских образований Гильдии российских адвокатов;</w:t>
      </w:r>
    </w:p>
    <w:p w:rsidR="00F7219C" w:rsidRPr="00194862" w:rsidRDefault="00043F8E" w:rsidP="00043F8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94862">
        <w:rPr>
          <w:sz w:val="26"/>
          <w:szCs w:val="26"/>
        </w:rPr>
        <w:t xml:space="preserve">- </w:t>
      </w:r>
      <w:r w:rsidR="00F7219C" w:rsidRPr="00194862">
        <w:rPr>
          <w:sz w:val="26"/>
          <w:szCs w:val="26"/>
        </w:rPr>
        <w:t>координация усилий членов Гильдии в направлении укрепления профессионального единства, повышения мастерства адвокатов, правовой культуры и правосознания населения;</w:t>
      </w:r>
    </w:p>
    <w:p w:rsidR="00F7219C" w:rsidRPr="00194862" w:rsidRDefault="00043F8E" w:rsidP="00043F8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94862">
        <w:rPr>
          <w:sz w:val="26"/>
          <w:szCs w:val="26"/>
        </w:rPr>
        <w:t xml:space="preserve">- </w:t>
      </w:r>
      <w:r w:rsidR="00F7219C" w:rsidRPr="00194862">
        <w:rPr>
          <w:sz w:val="26"/>
          <w:szCs w:val="26"/>
        </w:rPr>
        <w:t>выявление мнений и интересов членов Гильдии по вопросам организации адвокатуры и адвокатской деятельности;</w:t>
      </w:r>
    </w:p>
    <w:p w:rsidR="00F7219C" w:rsidRPr="00194862" w:rsidRDefault="00043F8E" w:rsidP="00043F8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94862">
        <w:rPr>
          <w:sz w:val="26"/>
          <w:szCs w:val="26"/>
        </w:rPr>
        <w:t xml:space="preserve">- </w:t>
      </w:r>
      <w:r w:rsidR="00F7219C" w:rsidRPr="00194862">
        <w:rPr>
          <w:sz w:val="26"/>
          <w:szCs w:val="26"/>
        </w:rPr>
        <w:t>организация и финансирование целевых программ, проектов, мероприятий, направленных на удовлетворение профессиональных и социально-культурных потребностей членов Гильдии;</w:t>
      </w:r>
    </w:p>
    <w:p w:rsidR="00F7219C" w:rsidRPr="00194862" w:rsidRDefault="00043F8E" w:rsidP="00043F8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94862">
        <w:rPr>
          <w:sz w:val="26"/>
          <w:szCs w:val="26"/>
        </w:rPr>
        <w:t xml:space="preserve">- </w:t>
      </w:r>
      <w:r w:rsidR="00F7219C" w:rsidRPr="00194862">
        <w:rPr>
          <w:sz w:val="26"/>
          <w:szCs w:val="26"/>
        </w:rPr>
        <w:t>содействие повышению профессиональной квалификации адвокатов;</w:t>
      </w:r>
    </w:p>
    <w:p w:rsidR="00043F8E" w:rsidRPr="00194862" w:rsidRDefault="00043F8E" w:rsidP="00043F8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94862">
        <w:rPr>
          <w:sz w:val="26"/>
          <w:szCs w:val="26"/>
        </w:rPr>
        <w:t xml:space="preserve">- </w:t>
      </w:r>
      <w:r w:rsidR="00F7219C" w:rsidRPr="00194862">
        <w:rPr>
          <w:sz w:val="26"/>
          <w:szCs w:val="26"/>
        </w:rPr>
        <w:t>установление и развитие свя</w:t>
      </w:r>
      <w:r w:rsidRPr="00194862">
        <w:rPr>
          <w:sz w:val="26"/>
          <w:szCs w:val="26"/>
        </w:rPr>
        <w:t xml:space="preserve">зей с международной юридической </w:t>
      </w:r>
      <w:r w:rsidR="00F7219C" w:rsidRPr="00194862">
        <w:rPr>
          <w:sz w:val="26"/>
          <w:szCs w:val="26"/>
        </w:rPr>
        <w:t>общественностью и национальными объединениями адвокатов;</w:t>
      </w:r>
    </w:p>
    <w:p w:rsidR="00F7219C" w:rsidRPr="00194862" w:rsidRDefault="00043F8E" w:rsidP="00043F8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94862">
        <w:rPr>
          <w:sz w:val="26"/>
          <w:szCs w:val="26"/>
        </w:rPr>
        <w:t xml:space="preserve">- </w:t>
      </w:r>
      <w:r w:rsidR="00F7219C" w:rsidRPr="00194862">
        <w:rPr>
          <w:sz w:val="26"/>
          <w:szCs w:val="26"/>
        </w:rPr>
        <w:t>содействие в проведении экспертиз проектов законодательных актов по вопросам, относящимся к адвокатской деятельности и адвокатуре;</w:t>
      </w:r>
    </w:p>
    <w:p w:rsidR="00F7219C" w:rsidRPr="00194862" w:rsidRDefault="00043F8E" w:rsidP="00043F8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94862">
        <w:rPr>
          <w:sz w:val="26"/>
          <w:szCs w:val="26"/>
        </w:rPr>
        <w:t xml:space="preserve">- </w:t>
      </w:r>
      <w:r w:rsidR="00F7219C" w:rsidRPr="00194862">
        <w:rPr>
          <w:sz w:val="26"/>
          <w:szCs w:val="26"/>
        </w:rPr>
        <w:t>организация обмена информацией о деятельности адвокатских образований, распространение положительного опыта их работы.</w:t>
      </w:r>
    </w:p>
    <w:p w:rsidR="00043F8E" w:rsidRPr="00194862" w:rsidRDefault="00043F8E" w:rsidP="00043F8E">
      <w:pPr>
        <w:jc w:val="both"/>
        <w:rPr>
          <w:color w:val="333333"/>
          <w:sz w:val="26"/>
          <w:szCs w:val="26"/>
        </w:rPr>
      </w:pPr>
      <w:r w:rsidRPr="00194862">
        <w:rPr>
          <w:sz w:val="26"/>
          <w:szCs w:val="26"/>
        </w:rPr>
        <w:tab/>
      </w:r>
      <w:r w:rsidRPr="00194862">
        <w:rPr>
          <w:bCs/>
          <w:kern w:val="36"/>
          <w:sz w:val="26"/>
          <w:szCs w:val="26"/>
        </w:rPr>
        <w:t>Президентом Гильдии российских адвокатов является Г</w:t>
      </w:r>
      <w:r w:rsidRPr="00194862">
        <w:rPr>
          <w:bCs/>
          <w:sz w:val="26"/>
          <w:szCs w:val="26"/>
        </w:rPr>
        <w:t>асан Борисович Мирзоев </w:t>
      </w:r>
      <w:r w:rsidRPr="00194862">
        <w:rPr>
          <w:sz w:val="26"/>
          <w:szCs w:val="26"/>
        </w:rPr>
        <w:t> – </w:t>
      </w:r>
      <w:r w:rsidRPr="00194862">
        <w:rPr>
          <w:color w:val="000000"/>
          <w:sz w:val="26"/>
          <w:szCs w:val="26"/>
        </w:rPr>
        <w:t>Заслуженный юрист РФ, доктор юридических наук, профессор, член Адвокатской палаты г. Москвы, академик РАЕН, ректор Российской а</w:t>
      </w:r>
      <w:r w:rsidR="002A58CC">
        <w:rPr>
          <w:color w:val="000000"/>
          <w:sz w:val="26"/>
          <w:szCs w:val="26"/>
        </w:rPr>
        <w:t>кадемии адвокатуры и нотариата</w:t>
      </w:r>
      <w:r w:rsidRPr="00194862">
        <w:rPr>
          <w:color w:val="000000"/>
          <w:sz w:val="26"/>
          <w:szCs w:val="26"/>
        </w:rPr>
        <w:t>, председатель Президиума Коллегии адвокатов «Московский юридический центр», член Экспертных советов Комитета по безопасности и противодействию коррупции и Комитета по физической культуре, спорту, туризму и делам молодежи Государственной Думы Ф</w:t>
      </w:r>
      <w:r w:rsidR="002A58CC">
        <w:rPr>
          <w:color w:val="000000"/>
          <w:sz w:val="26"/>
          <w:szCs w:val="26"/>
        </w:rPr>
        <w:t xml:space="preserve">едерального </w:t>
      </w:r>
      <w:r w:rsidRPr="00194862">
        <w:rPr>
          <w:color w:val="000000"/>
          <w:sz w:val="26"/>
          <w:szCs w:val="26"/>
        </w:rPr>
        <w:t>С</w:t>
      </w:r>
      <w:r w:rsidR="00194862" w:rsidRPr="00194862">
        <w:rPr>
          <w:color w:val="000000"/>
          <w:sz w:val="26"/>
          <w:szCs w:val="26"/>
        </w:rPr>
        <w:t>обрания</w:t>
      </w:r>
      <w:r w:rsidRPr="00194862">
        <w:rPr>
          <w:color w:val="000000"/>
          <w:sz w:val="26"/>
          <w:szCs w:val="26"/>
        </w:rPr>
        <w:t xml:space="preserve"> Р</w:t>
      </w:r>
      <w:r w:rsidR="00194862" w:rsidRPr="00194862">
        <w:rPr>
          <w:color w:val="000000"/>
          <w:sz w:val="26"/>
          <w:szCs w:val="26"/>
        </w:rPr>
        <w:t xml:space="preserve">оссийской </w:t>
      </w:r>
      <w:r w:rsidRPr="00194862">
        <w:rPr>
          <w:color w:val="000000"/>
          <w:sz w:val="26"/>
          <w:szCs w:val="26"/>
        </w:rPr>
        <w:t>Ф</w:t>
      </w:r>
      <w:r w:rsidR="00194862" w:rsidRPr="00194862">
        <w:rPr>
          <w:color w:val="000000"/>
          <w:sz w:val="26"/>
          <w:szCs w:val="26"/>
        </w:rPr>
        <w:t>едерации</w:t>
      </w:r>
      <w:r w:rsidRPr="00194862">
        <w:rPr>
          <w:color w:val="000000"/>
          <w:sz w:val="26"/>
          <w:szCs w:val="26"/>
        </w:rPr>
        <w:t xml:space="preserve">, член Учебно-методического объединения по юридическому образованию вузов России, член Президиума Союза писателей </w:t>
      </w:r>
      <w:r w:rsidR="002A58CC" w:rsidRPr="00194862">
        <w:rPr>
          <w:sz w:val="26"/>
          <w:szCs w:val="26"/>
        </w:rPr>
        <w:t>Российской Федерации</w:t>
      </w:r>
      <w:r w:rsidR="002A58CC">
        <w:rPr>
          <w:color w:val="000000"/>
          <w:sz w:val="26"/>
          <w:szCs w:val="26"/>
        </w:rPr>
        <w:t>, член э</w:t>
      </w:r>
      <w:r w:rsidRPr="00194862">
        <w:rPr>
          <w:color w:val="000000"/>
          <w:sz w:val="26"/>
          <w:szCs w:val="26"/>
        </w:rPr>
        <w:t>кспертн</w:t>
      </w:r>
      <w:r w:rsidR="00194862" w:rsidRPr="00194862">
        <w:rPr>
          <w:color w:val="000000"/>
          <w:sz w:val="26"/>
          <w:szCs w:val="26"/>
        </w:rPr>
        <w:t>ых</w:t>
      </w:r>
      <w:r w:rsidRPr="00194862">
        <w:rPr>
          <w:color w:val="000000"/>
          <w:sz w:val="26"/>
          <w:szCs w:val="26"/>
        </w:rPr>
        <w:t xml:space="preserve"> с</w:t>
      </w:r>
      <w:r w:rsidR="00194862" w:rsidRPr="00194862">
        <w:rPr>
          <w:color w:val="000000"/>
          <w:sz w:val="26"/>
          <w:szCs w:val="26"/>
        </w:rPr>
        <w:t>оветов</w:t>
      </w:r>
      <w:r w:rsidRPr="00194862">
        <w:rPr>
          <w:color w:val="000000"/>
          <w:sz w:val="26"/>
          <w:szCs w:val="26"/>
        </w:rPr>
        <w:t xml:space="preserve"> Следственного Комитета </w:t>
      </w:r>
      <w:r w:rsidR="002A58CC" w:rsidRPr="00194862">
        <w:rPr>
          <w:sz w:val="26"/>
          <w:szCs w:val="26"/>
        </w:rPr>
        <w:t>Российской Федерации</w:t>
      </w:r>
      <w:r w:rsidR="00194862" w:rsidRPr="00194862">
        <w:rPr>
          <w:color w:val="000000"/>
          <w:sz w:val="26"/>
          <w:szCs w:val="26"/>
        </w:rPr>
        <w:t xml:space="preserve"> и </w:t>
      </w:r>
      <w:r w:rsidR="002A58CC">
        <w:rPr>
          <w:color w:val="000000"/>
          <w:sz w:val="26"/>
          <w:szCs w:val="26"/>
        </w:rPr>
        <w:t>Министерства внутренних дел</w:t>
      </w:r>
      <w:r w:rsidR="00194862" w:rsidRPr="00194862">
        <w:rPr>
          <w:color w:val="000000"/>
          <w:sz w:val="26"/>
          <w:szCs w:val="26"/>
        </w:rPr>
        <w:t xml:space="preserve"> </w:t>
      </w:r>
      <w:r w:rsidR="002A58CC" w:rsidRPr="00194862">
        <w:rPr>
          <w:sz w:val="26"/>
          <w:szCs w:val="26"/>
        </w:rPr>
        <w:t>Российской Федерации</w:t>
      </w:r>
      <w:r w:rsidR="003509E3" w:rsidRPr="00194862">
        <w:rPr>
          <w:color w:val="000000"/>
          <w:sz w:val="26"/>
          <w:szCs w:val="26"/>
        </w:rPr>
        <w:t>.</w:t>
      </w:r>
    </w:p>
    <w:p w:rsidR="003509E3" w:rsidRPr="00AD5A5E" w:rsidRDefault="003509E3" w:rsidP="003509E3">
      <w:pPr>
        <w:pStyle w:val="a6"/>
        <w:shd w:val="clear" w:color="auto" w:fill="FFFFFF"/>
        <w:spacing w:before="0" w:beforeAutospacing="0" w:after="135" w:afterAutospacing="0"/>
        <w:jc w:val="both"/>
        <w:rPr>
          <w:sz w:val="26"/>
          <w:szCs w:val="26"/>
        </w:rPr>
      </w:pPr>
      <w:r w:rsidRPr="00194862">
        <w:rPr>
          <w:sz w:val="26"/>
          <w:szCs w:val="26"/>
        </w:rPr>
        <w:tab/>
        <w:t xml:space="preserve">Контактная информация: </w:t>
      </w:r>
      <w:r w:rsidRPr="00194862">
        <w:rPr>
          <w:rStyle w:val="a7"/>
          <w:b w:val="0"/>
          <w:sz w:val="26"/>
          <w:szCs w:val="26"/>
        </w:rPr>
        <w:t>Российская Федерация, 105120, г. Москва, Малый Полуярославский пер., д.3/5, стр.1,</w:t>
      </w:r>
      <w:r w:rsidRPr="00194862">
        <w:rPr>
          <w:rStyle w:val="a7"/>
          <w:sz w:val="26"/>
          <w:szCs w:val="26"/>
        </w:rPr>
        <w:t xml:space="preserve"> </w:t>
      </w:r>
      <w:r w:rsidRPr="00194862">
        <w:rPr>
          <w:sz w:val="26"/>
          <w:szCs w:val="26"/>
        </w:rPr>
        <w:t xml:space="preserve">тел.: +7(495) 916-12-48, факс: +7-495-916-30-67, </w:t>
      </w:r>
      <w:r w:rsidR="00AD5A5E">
        <w:rPr>
          <w:sz w:val="26"/>
          <w:szCs w:val="26"/>
        </w:rPr>
        <w:t>ве</w:t>
      </w:r>
      <w:proofErr w:type="gramStart"/>
      <w:r w:rsidR="00AD5A5E">
        <w:rPr>
          <w:sz w:val="26"/>
          <w:szCs w:val="26"/>
        </w:rPr>
        <w:t>б-</w:t>
      </w:r>
      <w:proofErr w:type="gramEnd"/>
      <w:r w:rsidR="00AD5A5E">
        <w:rPr>
          <w:sz w:val="26"/>
          <w:szCs w:val="26"/>
        </w:rPr>
        <w:t xml:space="preserve"> сайт в сети «Интернет»: </w:t>
      </w:r>
      <w:r w:rsidR="00AD5A5E" w:rsidRPr="00AD5A5E">
        <w:rPr>
          <w:sz w:val="26"/>
          <w:szCs w:val="26"/>
        </w:rPr>
        <w:t>http://gra.ru</w:t>
      </w:r>
      <w:r w:rsidR="00AD5A5E">
        <w:rPr>
          <w:sz w:val="26"/>
          <w:szCs w:val="26"/>
        </w:rPr>
        <w:t>,</w:t>
      </w:r>
      <w:r w:rsidR="00AD5A5E" w:rsidRPr="00AD5A5E">
        <w:rPr>
          <w:sz w:val="26"/>
          <w:szCs w:val="26"/>
        </w:rPr>
        <w:t xml:space="preserve"> </w:t>
      </w:r>
      <w:r w:rsidR="00AD5A5E" w:rsidRPr="00194862">
        <w:rPr>
          <w:sz w:val="26"/>
          <w:szCs w:val="26"/>
        </w:rPr>
        <w:t>e-</w:t>
      </w:r>
      <w:proofErr w:type="spellStart"/>
      <w:r w:rsidR="00AD5A5E" w:rsidRPr="00194862">
        <w:rPr>
          <w:sz w:val="26"/>
          <w:szCs w:val="26"/>
        </w:rPr>
        <w:t>mail</w:t>
      </w:r>
      <w:proofErr w:type="spellEnd"/>
      <w:r w:rsidR="00AD5A5E" w:rsidRPr="00194862">
        <w:rPr>
          <w:sz w:val="26"/>
          <w:szCs w:val="26"/>
        </w:rPr>
        <w:t>: </w:t>
      </w:r>
      <w:hyperlink r:id="rId9" w:history="1">
        <w:r w:rsidR="00AD5A5E" w:rsidRPr="00194862">
          <w:rPr>
            <w:rStyle w:val="a8"/>
            <w:color w:val="auto"/>
            <w:sz w:val="26"/>
            <w:szCs w:val="26"/>
            <w:u w:val="none"/>
          </w:rPr>
          <w:t>gra@gra.ru</w:t>
        </w:r>
      </w:hyperlink>
      <w:r w:rsidR="00DD0472">
        <w:rPr>
          <w:rStyle w:val="a8"/>
          <w:color w:val="auto"/>
          <w:sz w:val="26"/>
          <w:szCs w:val="26"/>
          <w:u w:val="none"/>
        </w:rPr>
        <w:t xml:space="preserve"> .</w:t>
      </w:r>
      <w:bookmarkStart w:id="0" w:name="_GoBack"/>
      <w:bookmarkEnd w:id="0"/>
    </w:p>
    <w:p w:rsidR="003103CF" w:rsidRDefault="003103CF" w:rsidP="003509E3">
      <w:pPr>
        <w:pStyle w:val="a6"/>
        <w:shd w:val="clear" w:color="auto" w:fill="FFFFFF"/>
        <w:spacing w:before="0" w:beforeAutospacing="0" w:after="135" w:afterAutospacing="0"/>
        <w:jc w:val="both"/>
        <w:rPr>
          <w:sz w:val="26"/>
          <w:szCs w:val="26"/>
        </w:rPr>
      </w:pPr>
    </w:p>
    <w:p w:rsidR="00194862" w:rsidRPr="00194862" w:rsidRDefault="00194862" w:rsidP="003509E3">
      <w:pPr>
        <w:shd w:val="clear" w:color="auto" w:fill="FFFFFF"/>
        <w:jc w:val="both"/>
        <w:rPr>
          <w:sz w:val="26"/>
          <w:szCs w:val="26"/>
        </w:rPr>
      </w:pPr>
      <w:r w:rsidRPr="00194862">
        <w:rPr>
          <w:sz w:val="26"/>
          <w:szCs w:val="26"/>
        </w:rPr>
        <w:t xml:space="preserve">Вице-президент Гильдии российских адвокатов, </w:t>
      </w:r>
    </w:p>
    <w:p w:rsidR="006C7F65" w:rsidRDefault="003509E3" w:rsidP="003509E3">
      <w:pPr>
        <w:shd w:val="clear" w:color="auto" w:fill="FFFFFF"/>
        <w:jc w:val="both"/>
        <w:rPr>
          <w:sz w:val="26"/>
          <w:szCs w:val="26"/>
        </w:rPr>
      </w:pPr>
      <w:r w:rsidRPr="00194862">
        <w:rPr>
          <w:sz w:val="26"/>
          <w:szCs w:val="26"/>
        </w:rPr>
        <w:t>проректор</w:t>
      </w:r>
      <w:r w:rsidR="00194862" w:rsidRPr="00194862">
        <w:rPr>
          <w:sz w:val="26"/>
          <w:szCs w:val="26"/>
        </w:rPr>
        <w:t>, профессор кафедры</w:t>
      </w:r>
      <w:r w:rsidRPr="00194862">
        <w:rPr>
          <w:sz w:val="26"/>
          <w:szCs w:val="26"/>
        </w:rPr>
        <w:t xml:space="preserve"> Российской академии </w:t>
      </w:r>
    </w:p>
    <w:p w:rsidR="003509E3" w:rsidRPr="00194862" w:rsidRDefault="003509E3" w:rsidP="003509E3">
      <w:pPr>
        <w:shd w:val="clear" w:color="auto" w:fill="FFFFFF"/>
        <w:jc w:val="both"/>
        <w:rPr>
          <w:sz w:val="26"/>
          <w:szCs w:val="26"/>
        </w:rPr>
      </w:pPr>
      <w:r w:rsidRPr="00194862">
        <w:rPr>
          <w:sz w:val="26"/>
          <w:szCs w:val="26"/>
        </w:rPr>
        <w:t>адвокатуры и нотариата,</w:t>
      </w:r>
      <w:r w:rsidR="00FB4619">
        <w:rPr>
          <w:sz w:val="26"/>
          <w:szCs w:val="26"/>
        </w:rPr>
        <w:t xml:space="preserve"> </w:t>
      </w:r>
      <w:r w:rsidRPr="00194862">
        <w:rPr>
          <w:sz w:val="26"/>
          <w:szCs w:val="26"/>
        </w:rPr>
        <w:t>доктор юридических наук</w:t>
      </w:r>
    </w:p>
    <w:p w:rsidR="00F7219C" w:rsidRPr="00194862" w:rsidRDefault="00194862" w:rsidP="003509E3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28.04.2020</w:t>
      </w:r>
      <w:r w:rsidR="00C83B1E">
        <w:rPr>
          <w:sz w:val="26"/>
          <w:szCs w:val="26"/>
        </w:rPr>
        <w:t xml:space="preserve"> г.</w:t>
      </w:r>
      <w:r w:rsidR="003509E3" w:rsidRPr="00194862">
        <w:rPr>
          <w:sz w:val="26"/>
          <w:szCs w:val="26"/>
        </w:rPr>
        <w:tab/>
        <w:t xml:space="preserve"> </w:t>
      </w:r>
      <w:r w:rsidR="003509E3" w:rsidRPr="00194862">
        <w:rPr>
          <w:sz w:val="26"/>
          <w:szCs w:val="26"/>
        </w:rPr>
        <w:tab/>
      </w:r>
      <w:r w:rsidR="003509E3" w:rsidRPr="00194862">
        <w:rPr>
          <w:sz w:val="26"/>
          <w:szCs w:val="26"/>
        </w:rPr>
        <w:tab/>
      </w:r>
      <w:r w:rsidR="003509E3" w:rsidRPr="00194862">
        <w:rPr>
          <w:sz w:val="26"/>
          <w:szCs w:val="26"/>
        </w:rPr>
        <w:tab/>
      </w:r>
      <w:r w:rsidR="003509E3" w:rsidRPr="00194862">
        <w:rPr>
          <w:sz w:val="26"/>
          <w:szCs w:val="26"/>
        </w:rPr>
        <w:tab/>
      </w:r>
      <w:r w:rsidR="003509E3" w:rsidRPr="00194862">
        <w:rPr>
          <w:sz w:val="26"/>
          <w:szCs w:val="26"/>
        </w:rPr>
        <w:tab/>
      </w:r>
      <w:r w:rsidR="003509E3" w:rsidRPr="00194862">
        <w:rPr>
          <w:sz w:val="26"/>
          <w:szCs w:val="26"/>
        </w:rPr>
        <w:tab/>
      </w:r>
      <w:r w:rsidR="003509E3" w:rsidRPr="00194862">
        <w:rPr>
          <w:sz w:val="26"/>
          <w:szCs w:val="26"/>
        </w:rPr>
        <w:tab/>
      </w:r>
      <w:r w:rsidR="002A58CC">
        <w:rPr>
          <w:sz w:val="26"/>
          <w:szCs w:val="26"/>
        </w:rPr>
        <w:tab/>
      </w:r>
      <w:r w:rsidR="006C699C" w:rsidRPr="00194862">
        <w:rPr>
          <w:sz w:val="26"/>
          <w:szCs w:val="26"/>
        </w:rPr>
        <w:t xml:space="preserve">     </w:t>
      </w:r>
      <w:r w:rsidR="003509E3" w:rsidRPr="00194862">
        <w:rPr>
          <w:noProof/>
          <w:sz w:val="26"/>
          <w:szCs w:val="26"/>
        </w:rPr>
        <w:drawing>
          <wp:inline distT="0" distB="0" distL="0" distR="0" wp14:anchorId="12E7931C" wp14:editId="590349B9">
            <wp:extent cx="613123" cy="685591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76" cy="68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09E3" w:rsidRPr="00194862">
        <w:rPr>
          <w:sz w:val="26"/>
          <w:szCs w:val="26"/>
        </w:rPr>
        <w:tab/>
        <w:t>А.В. Рагулин</w:t>
      </w:r>
    </w:p>
    <w:sectPr w:rsidR="00F7219C" w:rsidRPr="00194862" w:rsidSect="00294E0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6E1F"/>
    <w:multiLevelType w:val="hybridMultilevel"/>
    <w:tmpl w:val="F3A46606"/>
    <w:lvl w:ilvl="0" w:tplc="69E8593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567D0"/>
    <w:multiLevelType w:val="hybridMultilevel"/>
    <w:tmpl w:val="587AA44A"/>
    <w:lvl w:ilvl="0" w:tplc="92CE96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19751C"/>
    <w:multiLevelType w:val="hybridMultilevel"/>
    <w:tmpl w:val="26C00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402BD"/>
    <w:multiLevelType w:val="hybridMultilevel"/>
    <w:tmpl w:val="A5F098E2"/>
    <w:lvl w:ilvl="0" w:tplc="69E8593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A12E18"/>
    <w:multiLevelType w:val="hybridMultilevel"/>
    <w:tmpl w:val="FD9E4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97"/>
    <w:rsid w:val="00043F8E"/>
    <w:rsid w:val="00093051"/>
    <w:rsid w:val="000D58CB"/>
    <w:rsid w:val="00183AED"/>
    <w:rsid w:val="00194862"/>
    <w:rsid w:val="0019663E"/>
    <w:rsid w:val="001E688F"/>
    <w:rsid w:val="00294E03"/>
    <w:rsid w:val="00295917"/>
    <w:rsid w:val="002A58CC"/>
    <w:rsid w:val="002C2C1B"/>
    <w:rsid w:val="002C6F97"/>
    <w:rsid w:val="002D4C86"/>
    <w:rsid w:val="003103CF"/>
    <w:rsid w:val="003509E3"/>
    <w:rsid w:val="003616DC"/>
    <w:rsid w:val="003C49E9"/>
    <w:rsid w:val="003F6DAE"/>
    <w:rsid w:val="00440A11"/>
    <w:rsid w:val="00441680"/>
    <w:rsid w:val="00466574"/>
    <w:rsid w:val="004A6D51"/>
    <w:rsid w:val="005104BD"/>
    <w:rsid w:val="00522C57"/>
    <w:rsid w:val="00555C84"/>
    <w:rsid w:val="005F742C"/>
    <w:rsid w:val="006261AD"/>
    <w:rsid w:val="00677975"/>
    <w:rsid w:val="006C6822"/>
    <w:rsid w:val="006C699C"/>
    <w:rsid w:val="006C7F65"/>
    <w:rsid w:val="007029FC"/>
    <w:rsid w:val="00722102"/>
    <w:rsid w:val="00751C61"/>
    <w:rsid w:val="00776EAB"/>
    <w:rsid w:val="00793701"/>
    <w:rsid w:val="007B0131"/>
    <w:rsid w:val="007B5A53"/>
    <w:rsid w:val="007F1022"/>
    <w:rsid w:val="00876C25"/>
    <w:rsid w:val="008773B7"/>
    <w:rsid w:val="0088190D"/>
    <w:rsid w:val="008A30D5"/>
    <w:rsid w:val="00916C94"/>
    <w:rsid w:val="00937D62"/>
    <w:rsid w:val="00945088"/>
    <w:rsid w:val="0099733C"/>
    <w:rsid w:val="00A11B98"/>
    <w:rsid w:val="00A466F1"/>
    <w:rsid w:val="00A66FC5"/>
    <w:rsid w:val="00A90D9B"/>
    <w:rsid w:val="00AA5308"/>
    <w:rsid w:val="00AC0B83"/>
    <w:rsid w:val="00AD5A5E"/>
    <w:rsid w:val="00BD5274"/>
    <w:rsid w:val="00C17682"/>
    <w:rsid w:val="00C75809"/>
    <w:rsid w:val="00C83B1E"/>
    <w:rsid w:val="00CD66C4"/>
    <w:rsid w:val="00D22CC1"/>
    <w:rsid w:val="00D72718"/>
    <w:rsid w:val="00DC062C"/>
    <w:rsid w:val="00DC26DF"/>
    <w:rsid w:val="00DD0472"/>
    <w:rsid w:val="00E1468A"/>
    <w:rsid w:val="00E75242"/>
    <w:rsid w:val="00ED2F29"/>
    <w:rsid w:val="00EE5678"/>
    <w:rsid w:val="00F25962"/>
    <w:rsid w:val="00F7219C"/>
    <w:rsid w:val="00FB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43F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F97"/>
    <w:pPr>
      <w:ind w:left="720"/>
      <w:contextualSpacing/>
    </w:pPr>
  </w:style>
  <w:style w:type="paragraph" w:styleId="a4">
    <w:name w:val="Balloon Text"/>
    <w:basedOn w:val="a"/>
    <w:link w:val="a5"/>
    <w:rsid w:val="006261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26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43F8E"/>
    <w:rPr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043F8E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043F8E"/>
    <w:rPr>
      <w:b/>
      <w:bCs/>
    </w:rPr>
  </w:style>
  <w:style w:type="character" w:styleId="a8">
    <w:name w:val="Hyperlink"/>
    <w:basedOn w:val="a0"/>
    <w:uiPriority w:val="99"/>
    <w:unhideWhenUsed/>
    <w:rsid w:val="003509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43F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F97"/>
    <w:pPr>
      <w:ind w:left="720"/>
      <w:contextualSpacing/>
    </w:pPr>
  </w:style>
  <w:style w:type="paragraph" w:styleId="a4">
    <w:name w:val="Balloon Text"/>
    <w:basedOn w:val="a"/>
    <w:link w:val="a5"/>
    <w:rsid w:val="006261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26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43F8E"/>
    <w:rPr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043F8E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043F8E"/>
    <w:rPr>
      <w:b/>
      <w:bCs/>
    </w:rPr>
  </w:style>
  <w:style w:type="character" w:styleId="a8">
    <w:name w:val="Hyperlink"/>
    <w:basedOn w:val="a0"/>
    <w:uiPriority w:val="99"/>
    <w:unhideWhenUsed/>
    <w:rsid w:val="003509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yperlink" Target="mailto:gra@g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0A562-FDC8-4A87-B0E4-DD55AACB9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26</cp:revision>
  <dcterms:created xsi:type="dcterms:W3CDTF">2020-04-29T14:27:00Z</dcterms:created>
  <dcterms:modified xsi:type="dcterms:W3CDTF">2020-04-29T16:56:00Z</dcterms:modified>
</cp:coreProperties>
</file>